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0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Информация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исполнения части 6 статьи 52 Федерального закона от 06.10.2003 № 131-ФЗ «Об общих принципах</w:t>
      </w:r>
      <w:r>
        <w:rPr>
          <w:sz w:val="28"/>
        </w:rPr>
        <w:t xml:space="preserve"> организации местного самоуправления в Российской Федерации» </w:t>
      </w:r>
      <w:r>
        <w:rPr>
          <w:sz w:val="28"/>
        </w:rPr>
        <w:t>публикуем сведения за</w:t>
      </w:r>
      <w:r>
        <w:rPr>
          <w:sz w:val="28"/>
        </w:rPr>
        <w:t xml:space="preserve"> 1 квартал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>:</w:t>
      </w:r>
    </w:p>
    <w:p w14:paraId="0B000000">
      <w:pPr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численность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 Носовского сельского поселения – </w:t>
      </w:r>
      <w:r>
        <w:rPr>
          <w:sz w:val="28"/>
        </w:rPr>
        <w:t>6,</w:t>
      </w:r>
      <w:r>
        <w:rPr>
          <w:sz w:val="28"/>
        </w:rPr>
        <w:t>0</w:t>
      </w:r>
      <w:r>
        <w:rPr>
          <w:sz w:val="28"/>
        </w:rPr>
        <w:t>;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численность 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</w:t>
      </w:r>
      <w:r>
        <w:rPr>
          <w:sz w:val="28"/>
        </w:rPr>
        <w:t xml:space="preserve">поселения-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;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фактические затраты на денежное содержание</w:t>
      </w:r>
      <w:r>
        <w:rPr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муниципальных служащих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711,1</w:t>
      </w:r>
      <w:r>
        <w:rPr>
          <w:sz w:val="28"/>
        </w:rPr>
        <w:t xml:space="preserve"> тыс.рублей,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–</w:t>
      </w:r>
      <w:r>
        <w:rPr>
          <w:sz w:val="28"/>
        </w:rPr>
        <w:t>1047,2</w:t>
      </w:r>
      <w:r>
        <w:rPr>
          <w:sz w:val="28"/>
        </w:rPr>
        <w:t xml:space="preserve">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13000000"/>
    <w:p w14:paraId="14000000"/>
    <w:p w14:paraId="15000000">
      <w:r>
        <w:tab/>
      </w:r>
    </w:p>
    <w:p w14:paraId="16000000">
      <w:pPr>
        <w:ind/>
        <w:jc w:val="center"/>
      </w:pPr>
    </w:p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envelope address"/>
    <w:basedOn w:val="Style_1"/>
    <w:link w:val="Style_7_ch"/>
    <w:pPr>
      <w:spacing w:after="0" w:line="240" w:lineRule="auto"/>
      <w:ind w:firstLine="0" w:left="2880"/>
    </w:pPr>
  </w:style>
  <w:style w:styleId="Style_7_ch" w:type="character">
    <w:name w:val="envelope address"/>
    <w:basedOn w:val="Style_1_ch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envelope return"/>
    <w:basedOn w:val="Style_1"/>
    <w:link w:val="Style_9_ch"/>
    <w:pPr>
      <w:spacing w:after="0" w:line="240" w:lineRule="auto"/>
      <w:ind/>
    </w:pPr>
  </w:style>
  <w:style w:styleId="Style_9_ch" w:type="character">
    <w:name w:val="envelope return"/>
    <w:basedOn w:val="Style_1_ch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2024-04-05T08:31:16Z</dcterms:modified>
</cp:coreProperties>
</file>